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6772" w:rsidRDefault="00136772"/>
    <w:p w:rsidR="00723935" w:rsidRDefault="00723935"/>
    <w:p w:rsidR="00723935" w:rsidRDefault="00723935"/>
    <w:p w:rsidR="00723935" w:rsidRDefault="00723935"/>
    <w:p w:rsidR="00723935" w:rsidRDefault="00723935"/>
    <w:p w:rsidR="00723935" w:rsidRDefault="00723935"/>
    <w:p w:rsidR="00723935" w:rsidRDefault="00723935"/>
    <w:p w:rsidR="00723935" w:rsidRDefault="00723935"/>
    <w:p w:rsidR="00723935" w:rsidRDefault="00723935" w:rsidP="00723935">
      <w:pPr>
        <w:jc w:val="center"/>
      </w:pPr>
      <w:r>
        <w:t>Evolution of the Health Care System</w:t>
      </w:r>
    </w:p>
    <w:p w:rsidR="00723935" w:rsidRDefault="00723935" w:rsidP="00723935">
      <w:pPr>
        <w:jc w:val="center"/>
      </w:pPr>
      <w:r>
        <w:t>Name</w:t>
      </w:r>
    </w:p>
    <w:p w:rsidR="00723935" w:rsidRDefault="00723935" w:rsidP="00723935">
      <w:pPr>
        <w:jc w:val="center"/>
      </w:pPr>
      <w:r>
        <w:t>Institution</w:t>
      </w:r>
    </w:p>
    <w:p w:rsidR="00723935" w:rsidRDefault="00723935">
      <w:r>
        <w:br w:type="page"/>
      </w:r>
    </w:p>
    <w:p w:rsidR="00723935" w:rsidRDefault="00723935" w:rsidP="00723935">
      <w:pPr>
        <w:jc w:val="center"/>
      </w:pPr>
      <w:bookmarkStart w:id="0" w:name="_GoBack"/>
      <w:r>
        <w:lastRenderedPageBreak/>
        <w:t>Evolution of the Health Care System</w:t>
      </w:r>
    </w:p>
    <w:p w:rsidR="007F332B" w:rsidRDefault="00661F3D" w:rsidP="00661F3D">
      <w:pPr>
        <w:ind w:firstLine="720"/>
        <w:jc w:val="both"/>
      </w:pPr>
      <w:r>
        <w:t>The evolution of the US health care system is characterized by</w:t>
      </w:r>
      <w:r w:rsidR="00776FF6">
        <w:t xml:space="preserve"> the</w:t>
      </w:r>
      <w:r>
        <w:t xml:space="preserve"> increasing cost of care and unaffordable insurance. Even in the advent of Obamacare, Americans have raised concerns over the higher insurance premiums meant to cater to the Affordable Care Act. Among the </w:t>
      </w:r>
      <w:r w:rsidR="00776FF6">
        <w:t>changes in healthcare is</w:t>
      </w:r>
      <w:r>
        <w:t xml:space="preserve"> the adoption of technology and telemedicine, which facilitates care delivery in remote areas. </w:t>
      </w:r>
      <w:r w:rsidR="00901F7A">
        <w:t xml:space="preserve">The incorporation of telemedicine in mainstream medicine will boost telemedicine companies and facilitate access to healthcare to </w:t>
      </w:r>
      <w:r w:rsidR="008540BF">
        <w:t xml:space="preserve">various demographics. </w:t>
      </w:r>
      <w:r w:rsidR="0008783F">
        <w:t>High</w:t>
      </w:r>
      <w:r w:rsidR="008540BF">
        <w:t xml:space="preserve"> healthcare </w:t>
      </w:r>
      <w:r w:rsidR="0008783F">
        <w:t xml:space="preserve">costs could result in less generous health plans for Americans. In the long run, the said health plans could </w:t>
      </w:r>
      <w:r w:rsidR="007F332B">
        <w:t xml:space="preserve">force citizens to forego healthcare. </w:t>
      </w:r>
    </w:p>
    <w:p w:rsidR="00723935" w:rsidRDefault="007F332B" w:rsidP="00661F3D">
      <w:pPr>
        <w:ind w:firstLine="720"/>
        <w:jc w:val="both"/>
      </w:pPr>
      <w:r>
        <w:t>The main drivers of change in healthcare are innovation and demographics. As stated above, innovation facilitated telemedicine. Prior to the coronavirus pandemic, the use of telemedicine was limited (</w:t>
      </w:r>
      <w:r w:rsidR="00FC2180">
        <w:t>Huckman, 2020</w:t>
      </w:r>
      <w:r>
        <w:t xml:space="preserve">). Moving forward, </w:t>
      </w:r>
      <w:r w:rsidR="002035C0">
        <w:t xml:space="preserve">healthcare providers </w:t>
      </w:r>
      <w:r w:rsidR="00776FF6">
        <w:t>are more</w:t>
      </w:r>
      <w:r w:rsidR="002035C0">
        <w:t xml:space="preserve"> likely to embrace telemedicine, seeing that it has proved useful in the coronavirus crisis (Huckman, 2020). </w:t>
      </w:r>
      <w:r w:rsidR="00653B12">
        <w:t>Demographic shifts involve the millennials slowly becoming the largest cohort group in the US (</w:t>
      </w:r>
      <w:r w:rsidR="00FC2180">
        <w:t>Kearney, 2018</w:t>
      </w:r>
      <w:r w:rsidR="00653B12">
        <w:t xml:space="preserve">). </w:t>
      </w:r>
      <w:r w:rsidR="00E10682">
        <w:t xml:space="preserve">The baby boomers will be wealthier but less healthy, while the millennials will be less wealthy but healthier. </w:t>
      </w:r>
      <w:r w:rsidR="001A60BE">
        <w:t xml:space="preserve">The healthcare system will face the challenge of regulating healthcare costs in a country dominated by a less wealthy population. </w:t>
      </w:r>
    </w:p>
    <w:p w:rsidR="009E3793" w:rsidRDefault="00051BF1" w:rsidP="00661F3D">
      <w:pPr>
        <w:ind w:firstLine="720"/>
        <w:jc w:val="both"/>
      </w:pPr>
      <w:r>
        <w:t xml:space="preserve">Improvement of health and </w:t>
      </w:r>
      <w:r w:rsidR="006B3064">
        <w:t xml:space="preserve">containing costs </w:t>
      </w:r>
      <w:r w:rsidR="00D37ED5">
        <w:t xml:space="preserve">is dismantling the fragmented healthcare system. </w:t>
      </w:r>
      <w:r w:rsidR="005D63C0">
        <w:t xml:space="preserve">Unlike other developed countries, the US does not prioritize primary healthcare. The system should be more coordinated to focus on prevention instead of intervention. </w:t>
      </w:r>
      <w:r w:rsidR="00BE1A6B">
        <w:t xml:space="preserve">Generally, the US spends money on </w:t>
      </w:r>
      <w:r w:rsidR="00776FF6">
        <w:t>adverse</w:t>
      </w:r>
      <w:r w:rsidR="00BE1A6B">
        <w:t xml:space="preserve"> outcomes from</w:t>
      </w:r>
      <w:r w:rsidR="002A492D">
        <w:t xml:space="preserve"> avoidable</w:t>
      </w:r>
      <w:r w:rsidR="00BE1A6B">
        <w:t xml:space="preserve"> illnesses </w:t>
      </w:r>
      <w:r w:rsidR="005D63C0">
        <w:t xml:space="preserve">Preventive measures </w:t>
      </w:r>
      <w:r w:rsidR="00BE1A6B">
        <w:t xml:space="preserve">in primary care will solve the issue of high medical costs and insurance premiums. </w:t>
      </w:r>
    </w:p>
    <w:bookmarkEnd w:id="0"/>
    <w:p w:rsidR="009E3793" w:rsidRDefault="009E3793">
      <w:r>
        <w:br w:type="page"/>
      </w:r>
    </w:p>
    <w:p w:rsidR="00051BF1" w:rsidRDefault="009E3793" w:rsidP="009E3793">
      <w:pPr>
        <w:ind w:firstLine="720"/>
        <w:jc w:val="center"/>
      </w:pPr>
      <w:r>
        <w:lastRenderedPageBreak/>
        <w:t>References</w:t>
      </w:r>
    </w:p>
    <w:p w:rsidR="009E3793" w:rsidRDefault="009E3793" w:rsidP="009E3793">
      <w:pPr>
        <w:ind w:left="720" w:hanging="720"/>
      </w:pPr>
      <w:r>
        <w:t xml:space="preserve">Huckman, R. (2020). What will the US healthcare look like after the pandemic? Retrieved from: </w:t>
      </w:r>
      <w:r w:rsidRPr="009E3793">
        <w:t>https://hbr.org/2020/04/what-will-u-s-health-care-look-like-after-the-pandemic</w:t>
      </w:r>
    </w:p>
    <w:p w:rsidR="009E3793" w:rsidRDefault="009E3793" w:rsidP="009E3793">
      <w:pPr>
        <w:ind w:left="720" w:hanging="720"/>
      </w:pPr>
      <w:r>
        <w:t xml:space="preserve">Kearney. (2018). The seven drivers of change shaping the future. Retrieved from: </w:t>
      </w:r>
      <w:r w:rsidRPr="009E3793">
        <w:t>https://www.kearney.com/web/health250/business-policy/article?/a/the-seven-drivers-of-change-shaping-the-future-of-health-executive-summary</w:t>
      </w:r>
    </w:p>
    <w:sectPr w:rsidR="009E3793" w:rsidSect="0072393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71A3" w:rsidRDefault="000771A3" w:rsidP="00723935">
      <w:pPr>
        <w:spacing w:line="240" w:lineRule="auto"/>
      </w:pPr>
      <w:r>
        <w:separator/>
      </w:r>
    </w:p>
  </w:endnote>
  <w:endnote w:type="continuationSeparator" w:id="0">
    <w:p w:rsidR="000771A3" w:rsidRDefault="000771A3" w:rsidP="007239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71A3" w:rsidRDefault="000771A3" w:rsidP="00723935">
      <w:pPr>
        <w:spacing w:line="240" w:lineRule="auto"/>
      </w:pPr>
      <w:r>
        <w:separator/>
      </w:r>
    </w:p>
  </w:footnote>
  <w:footnote w:type="continuationSeparator" w:id="0">
    <w:p w:rsidR="000771A3" w:rsidRDefault="000771A3" w:rsidP="0072393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3935" w:rsidRDefault="00723935">
    <w:pPr>
      <w:pStyle w:val="Header"/>
    </w:pPr>
    <w:r>
      <w:t>EVOLUTION OF THE HEALTH CARE SYSTEM</w:t>
    </w:r>
    <w:r>
      <w:tab/>
    </w:r>
    <w:r>
      <w:fldChar w:fldCharType="begin"/>
    </w:r>
    <w:r>
      <w:instrText xml:space="preserve"> PAGE   \* MERGEFORMAT </w:instrText>
    </w:r>
    <w:r>
      <w:fldChar w:fldCharType="separate"/>
    </w:r>
    <w:r w:rsidR="002A492D">
      <w:rPr>
        <w:noProof/>
      </w:rPr>
      <w:t>2</w:t>
    </w:r>
    <w:r>
      <w:rPr>
        <w:noProof/>
      </w:rPr>
      <w:fldChar w:fldCharType="end"/>
    </w:r>
  </w:p>
  <w:p w:rsidR="00723935" w:rsidRDefault="0072393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3935" w:rsidRDefault="00723935">
    <w:pPr>
      <w:pStyle w:val="Header"/>
    </w:pPr>
    <w:r>
      <w:t>Running head: EVOLUTION OF THE HEALT</w:t>
    </w:r>
    <w:r w:rsidR="00776FF6">
      <w:t>H</w:t>
    </w:r>
    <w:r>
      <w:t xml:space="preserve"> CARE SYSTEM</w:t>
    </w:r>
    <w:r>
      <w:tab/>
    </w:r>
    <w:r>
      <w:fldChar w:fldCharType="begin"/>
    </w:r>
    <w:r>
      <w:instrText xml:space="preserve"> PAGE   \* MERGEFORMAT </w:instrText>
    </w:r>
    <w:r>
      <w:fldChar w:fldCharType="separate"/>
    </w:r>
    <w:r w:rsidR="00776FF6">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935"/>
    <w:rsid w:val="00051BF1"/>
    <w:rsid w:val="00072D6C"/>
    <w:rsid w:val="000771A3"/>
    <w:rsid w:val="00077242"/>
    <w:rsid w:val="0008783F"/>
    <w:rsid w:val="00136772"/>
    <w:rsid w:val="001A60BE"/>
    <w:rsid w:val="002035C0"/>
    <w:rsid w:val="002A492D"/>
    <w:rsid w:val="004B33EE"/>
    <w:rsid w:val="005D63C0"/>
    <w:rsid w:val="00653B12"/>
    <w:rsid w:val="00661F3D"/>
    <w:rsid w:val="006B3064"/>
    <w:rsid w:val="00723935"/>
    <w:rsid w:val="00776FF6"/>
    <w:rsid w:val="007F332B"/>
    <w:rsid w:val="008540BF"/>
    <w:rsid w:val="00901F7A"/>
    <w:rsid w:val="0091021D"/>
    <w:rsid w:val="009E3793"/>
    <w:rsid w:val="00BE1A6B"/>
    <w:rsid w:val="00D37ED5"/>
    <w:rsid w:val="00E10682"/>
    <w:rsid w:val="00FC21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662D0"/>
  <w15:chartTrackingRefBased/>
  <w15:docId w15:val="{DE3208D3-4834-42C3-A1D6-2F996776B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3935"/>
    <w:pPr>
      <w:tabs>
        <w:tab w:val="center" w:pos="4680"/>
        <w:tab w:val="right" w:pos="9360"/>
      </w:tabs>
      <w:spacing w:line="240" w:lineRule="auto"/>
    </w:pPr>
  </w:style>
  <w:style w:type="character" w:customStyle="1" w:styleId="HeaderChar">
    <w:name w:val="Header Char"/>
    <w:basedOn w:val="DefaultParagraphFont"/>
    <w:link w:val="Header"/>
    <w:uiPriority w:val="99"/>
    <w:rsid w:val="00723935"/>
  </w:style>
  <w:style w:type="paragraph" w:styleId="Footer">
    <w:name w:val="footer"/>
    <w:basedOn w:val="Normal"/>
    <w:link w:val="FooterChar"/>
    <w:uiPriority w:val="99"/>
    <w:unhideWhenUsed/>
    <w:rsid w:val="00723935"/>
    <w:pPr>
      <w:tabs>
        <w:tab w:val="center" w:pos="4680"/>
        <w:tab w:val="right" w:pos="9360"/>
      </w:tabs>
      <w:spacing w:line="240" w:lineRule="auto"/>
    </w:pPr>
  </w:style>
  <w:style w:type="character" w:customStyle="1" w:styleId="FooterChar">
    <w:name w:val="Footer Char"/>
    <w:basedOn w:val="DefaultParagraphFont"/>
    <w:link w:val="Footer"/>
    <w:uiPriority w:val="99"/>
    <w:rsid w:val="00723935"/>
  </w:style>
  <w:style w:type="character" w:styleId="Hyperlink">
    <w:name w:val="Hyperlink"/>
    <w:basedOn w:val="DefaultParagraphFont"/>
    <w:uiPriority w:val="99"/>
    <w:unhideWhenUsed/>
    <w:rsid w:val="009E379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3</Pages>
  <Words>354</Words>
  <Characters>2019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19</cp:revision>
  <dcterms:created xsi:type="dcterms:W3CDTF">2020-11-16T10:37:00Z</dcterms:created>
  <dcterms:modified xsi:type="dcterms:W3CDTF">2020-11-16T12:41:00Z</dcterms:modified>
</cp:coreProperties>
</file>